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7930D" w14:textId="77777777" w:rsidR="00582E2B" w:rsidRPr="00C57685" w:rsidRDefault="000D4420" w:rsidP="00CF2FAA">
      <w:pPr>
        <w:autoSpaceDE w:val="0"/>
        <w:autoSpaceDN w:val="0"/>
        <w:adjustRightInd w:val="0"/>
        <w:jc w:val="center"/>
        <w:rPr>
          <w:b/>
          <w:sz w:val="28"/>
          <w:szCs w:val="28"/>
          <w:lang w:val="en-GB"/>
        </w:rPr>
      </w:pPr>
      <w:r w:rsidRPr="00C57685">
        <w:rPr>
          <w:b/>
          <w:sz w:val="28"/>
          <w:szCs w:val="28"/>
          <w:lang w:val="en-GB"/>
        </w:rPr>
        <w:t xml:space="preserve">Analysis of </w:t>
      </w:r>
      <w:r w:rsidR="004327A9" w:rsidRPr="00C57685">
        <w:rPr>
          <w:b/>
          <w:sz w:val="28"/>
          <w:szCs w:val="28"/>
          <w:lang w:val="en-GB"/>
        </w:rPr>
        <w:t xml:space="preserve">stress and strain in </w:t>
      </w:r>
      <w:r w:rsidRPr="00C57685">
        <w:rPr>
          <w:b/>
          <w:sz w:val="28"/>
          <w:szCs w:val="28"/>
          <w:lang w:val="en-GB"/>
        </w:rPr>
        <w:t xml:space="preserve">flexible </w:t>
      </w:r>
      <w:r w:rsidR="004327A9" w:rsidRPr="00C57685">
        <w:rPr>
          <w:b/>
          <w:sz w:val="28"/>
          <w:szCs w:val="28"/>
          <w:lang w:val="en-GB"/>
        </w:rPr>
        <w:t xml:space="preserve">pavement structures comprised of conventional and high modulus asphalt </w:t>
      </w:r>
      <w:r w:rsidRPr="00C57685">
        <w:rPr>
          <w:b/>
          <w:sz w:val="28"/>
          <w:szCs w:val="28"/>
          <w:lang w:val="en-GB"/>
        </w:rPr>
        <w:t>using viscoelastic theory</w:t>
      </w:r>
    </w:p>
    <w:p w14:paraId="1A812B9F" w14:textId="77777777" w:rsidR="0011153E" w:rsidRPr="00C57685" w:rsidRDefault="0011153E" w:rsidP="0011153E">
      <w:pPr>
        <w:autoSpaceDE w:val="0"/>
        <w:autoSpaceDN w:val="0"/>
        <w:adjustRightInd w:val="0"/>
        <w:jc w:val="both"/>
        <w:rPr>
          <w:lang w:val="en-GB"/>
        </w:rPr>
      </w:pPr>
    </w:p>
    <w:p w14:paraId="68733AB1" w14:textId="77777777" w:rsidR="00582E2B" w:rsidRPr="00C57685" w:rsidRDefault="00446D23" w:rsidP="00446D23">
      <w:pPr>
        <w:autoSpaceDE w:val="0"/>
        <w:autoSpaceDN w:val="0"/>
        <w:adjustRightInd w:val="0"/>
        <w:jc w:val="center"/>
        <w:rPr>
          <w:b/>
          <w:lang w:val="en-GB"/>
        </w:rPr>
      </w:pPr>
      <w:r w:rsidRPr="00C57685">
        <w:rPr>
          <w:b/>
          <w:lang w:val="en-GB"/>
        </w:rPr>
        <w:t>H.T. Tai Nguyen</w:t>
      </w:r>
      <w:r w:rsidR="00933E94" w:rsidRPr="00C57685">
        <w:rPr>
          <w:b/>
          <w:vertAlign w:val="superscript"/>
          <w:lang w:val="en-GB"/>
        </w:rPr>
        <w:t>1</w:t>
      </w:r>
      <w:r w:rsidR="004327A9" w:rsidRPr="00C57685">
        <w:rPr>
          <w:b/>
          <w:vertAlign w:val="superscript"/>
          <w:lang w:val="en-GB"/>
        </w:rPr>
        <w:t>,2</w:t>
      </w:r>
      <w:r w:rsidRPr="00C57685">
        <w:rPr>
          <w:b/>
          <w:lang w:val="en-GB"/>
        </w:rPr>
        <w:t xml:space="preserve">, </w:t>
      </w:r>
      <w:r w:rsidR="00AE54C6" w:rsidRPr="00C57685">
        <w:rPr>
          <w:b/>
          <w:lang w:val="en-GB"/>
        </w:rPr>
        <w:t>Vu</w:t>
      </w:r>
      <w:r w:rsidR="00636B6D" w:rsidRPr="00C57685">
        <w:rPr>
          <w:b/>
          <w:lang w:val="en-GB"/>
        </w:rPr>
        <w:t xml:space="preserve"> </w:t>
      </w:r>
      <w:r w:rsidR="00AE54C6" w:rsidRPr="00C57685">
        <w:rPr>
          <w:b/>
          <w:lang w:val="en-GB"/>
        </w:rPr>
        <w:t>Tu</w:t>
      </w:r>
      <w:r w:rsidR="00202B3D" w:rsidRPr="00C57685">
        <w:rPr>
          <w:b/>
          <w:lang w:val="en-GB"/>
        </w:rPr>
        <w:t xml:space="preserve"> </w:t>
      </w:r>
      <w:r w:rsidR="00AE54C6" w:rsidRPr="00C57685">
        <w:rPr>
          <w:b/>
          <w:lang w:val="en-GB"/>
        </w:rPr>
        <w:t>Tran</w:t>
      </w:r>
      <w:r w:rsidR="00B13735" w:rsidRPr="00C57685">
        <w:rPr>
          <w:b/>
          <w:vertAlign w:val="superscript"/>
          <w:lang w:val="en-GB"/>
        </w:rPr>
        <w:t>1</w:t>
      </w:r>
      <w:r w:rsidR="00AE54C6" w:rsidRPr="00C57685">
        <w:rPr>
          <w:b/>
          <w:vertAlign w:val="subscript"/>
          <w:lang w:val="en-GB"/>
        </w:rPr>
        <w:t xml:space="preserve"> </w:t>
      </w:r>
    </w:p>
    <w:p w14:paraId="279F8087" w14:textId="77777777" w:rsidR="00582E2B" w:rsidRPr="00C57685" w:rsidRDefault="00202B3D" w:rsidP="00933E94">
      <w:pPr>
        <w:autoSpaceDE w:val="0"/>
        <w:autoSpaceDN w:val="0"/>
        <w:adjustRightInd w:val="0"/>
        <w:jc w:val="center"/>
        <w:rPr>
          <w:sz w:val="22"/>
          <w:szCs w:val="22"/>
          <w:lang w:val="en-GB"/>
        </w:rPr>
      </w:pPr>
      <w:r w:rsidRPr="00C57685">
        <w:rPr>
          <w:sz w:val="22"/>
          <w:szCs w:val="22"/>
          <w:vertAlign w:val="superscript"/>
          <w:lang w:val="en-GB"/>
        </w:rPr>
        <w:t>1</w:t>
      </w:r>
      <w:r w:rsidR="00AE54C6" w:rsidRPr="00C57685">
        <w:rPr>
          <w:sz w:val="22"/>
          <w:szCs w:val="22"/>
          <w:lang w:val="en-GB"/>
        </w:rPr>
        <w:t>Ho Chi Minh City University of Technology and Education</w:t>
      </w:r>
      <w:r w:rsidRPr="00C57685">
        <w:rPr>
          <w:sz w:val="22"/>
          <w:szCs w:val="22"/>
          <w:lang w:val="en-GB"/>
        </w:rPr>
        <w:t xml:space="preserve">, </w:t>
      </w:r>
      <w:r w:rsidR="00AE54C6" w:rsidRPr="00C57685">
        <w:rPr>
          <w:sz w:val="22"/>
          <w:szCs w:val="22"/>
          <w:lang w:val="en-GB"/>
        </w:rPr>
        <w:t>Ho Chi Minh City</w:t>
      </w:r>
      <w:r w:rsidRPr="00C57685">
        <w:rPr>
          <w:sz w:val="22"/>
          <w:szCs w:val="22"/>
          <w:lang w:val="en-GB"/>
        </w:rPr>
        <w:t>, Vietnam</w:t>
      </w:r>
    </w:p>
    <w:p w14:paraId="2D1287EC" w14:textId="77777777" w:rsidR="004327A9" w:rsidRPr="00C57685" w:rsidRDefault="004327A9" w:rsidP="004327A9">
      <w:pPr>
        <w:autoSpaceDE w:val="0"/>
        <w:autoSpaceDN w:val="0"/>
        <w:adjustRightInd w:val="0"/>
        <w:jc w:val="center"/>
        <w:rPr>
          <w:sz w:val="22"/>
          <w:szCs w:val="22"/>
          <w:lang w:val="en-GB"/>
        </w:rPr>
      </w:pPr>
      <w:r w:rsidRPr="00C57685">
        <w:rPr>
          <w:sz w:val="22"/>
          <w:szCs w:val="22"/>
          <w:vertAlign w:val="superscript"/>
          <w:lang w:val="en-GB"/>
        </w:rPr>
        <w:t>2</w:t>
      </w:r>
      <w:r w:rsidRPr="00C57685">
        <w:rPr>
          <w:sz w:val="22"/>
          <w:szCs w:val="22"/>
          <w:lang w:val="en-GB"/>
        </w:rPr>
        <w:t>BMT Construction – Investment J.S.C., Ho Chi Minh City, Vietnam</w:t>
      </w:r>
    </w:p>
    <w:p w14:paraId="3AF52A26" w14:textId="77777777" w:rsidR="005F632A" w:rsidRPr="00C57685" w:rsidRDefault="00C02530" w:rsidP="00933E94">
      <w:pPr>
        <w:autoSpaceDE w:val="0"/>
        <w:autoSpaceDN w:val="0"/>
        <w:adjustRightInd w:val="0"/>
        <w:jc w:val="center"/>
        <w:rPr>
          <w:sz w:val="22"/>
          <w:szCs w:val="22"/>
          <w:lang w:val="en-GB"/>
        </w:rPr>
      </w:pPr>
      <w:r w:rsidRPr="00C57685">
        <w:rPr>
          <w:sz w:val="22"/>
          <w:szCs w:val="22"/>
          <w:lang w:val="en-GB"/>
        </w:rPr>
        <w:t>Email</w:t>
      </w:r>
      <w:r w:rsidR="005F632A" w:rsidRPr="00C57685">
        <w:rPr>
          <w:sz w:val="22"/>
          <w:szCs w:val="22"/>
          <w:lang w:val="en-GB"/>
        </w:rPr>
        <w:t>: tainht@</w:t>
      </w:r>
      <w:r w:rsidR="00AE54C6" w:rsidRPr="00C57685">
        <w:rPr>
          <w:sz w:val="22"/>
          <w:szCs w:val="22"/>
          <w:lang w:val="en-GB"/>
        </w:rPr>
        <w:t>hcmute</w:t>
      </w:r>
      <w:r w:rsidR="005F632A" w:rsidRPr="00C57685">
        <w:rPr>
          <w:sz w:val="22"/>
          <w:szCs w:val="22"/>
          <w:lang w:val="en-GB"/>
        </w:rPr>
        <w:t>.edu.vn</w:t>
      </w:r>
      <w:r w:rsidR="00AE54C6" w:rsidRPr="00C57685">
        <w:rPr>
          <w:sz w:val="22"/>
          <w:szCs w:val="22"/>
          <w:lang w:val="en-GB"/>
        </w:rPr>
        <w:t xml:space="preserve">; </w:t>
      </w:r>
      <w:r w:rsidR="002A5789" w:rsidRPr="00C57685">
        <w:rPr>
          <w:sz w:val="22"/>
          <w:szCs w:val="22"/>
          <w:lang w:val="en-GB"/>
        </w:rPr>
        <w:t>tutv@hcmute.edu.vn</w:t>
      </w:r>
    </w:p>
    <w:p w14:paraId="6A5EBD3B" w14:textId="77777777" w:rsidR="00582E2B" w:rsidRPr="00C57685" w:rsidRDefault="00582E2B" w:rsidP="007009D3">
      <w:pPr>
        <w:autoSpaceDE w:val="0"/>
        <w:autoSpaceDN w:val="0"/>
        <w:adjustRightInd w:val="0"/>
        <w:jc w:val="both"/>
        <w:rPr>
          <w:lang w:val="en-GB"/>
        </w:rPr>
      </w:pPr>
    </w:p>
    <w:p w14:paraId="4F8E80EF" w14:textId="77777777" w:rsidR="00582E2B" w:rsidRPr="00C57685" w:rsidRDefault="00B13735" w:rsidP="007009D3">
      <w:pPr>
        <w:autoSpaceDE w:val="0"/>
        <w:autoSpaceDN w:val="0"/>
        <w:adjustRightInd w:val="0"/>
        <w:jc w:val="both"/>
        <w:rPr>
          <w:b/>
          <w:lang w:val="en-GB"/>
        </w:rPr>
      </w:pPr>
      <w:r w:rsidRPr="00C57685">
        <w:rPr>
          <w:b/>
          <w:lang w:val="en-GB"/>
        </w:rPr>
        <w:t>Abstract</w:t>
      </w:r>
    </w:p>
    <w:p w14:paraId="28F53E5F" w14:textId="77777777" w:rsidR="00582E2B" w:rsidRPr="00C57685" w:rsidRDefault="00582E2B" w:rsidP="007009D3">
      <w:pPr>
        <w:autoSpaceDE w:val="0"/>
        <w:autoSpaceDN w:val="0"/>
        <w:adjustRightInd w:val="0"/>
        <w:jc w:val="both"/>
        <w:rPr>
          <w:lang w:val="en-GB"/>
        </w:rPr>
      </w:pPr>
    </w:p>
    <w:p w14:paraId="6FFF5798" w14:textId="51337B58" w:rsidR="00B13735" w:rsidRPr="00C57685" w:rsidRDefault="000D4420" w:rsidP="004438F0">
      <w:pPr>
        <w:autoSpaceDE w:val="0"/>
        <w:autoSpaceDN w:val="0"/>
        <w:adjustRightInd w:val="0"/>
        <w:jc w:val="both"/>
        <w:rPr>
          <w:lang w:val="en-GB"/>
        </w:rPr>
      </w:pPr>
      <w:r w:rsidRPr="00C57685">
        <w:rPr>
          <w:lang w:val="en-GB"/>
        </w:rPr>
        <w:t>Permanent deformation has be</w:t>
      </w:r>
      <w:r w:rsidR="00AB055E" w:rsidRPr="00C57685">
        <w:rPr>
          <w:lang w:val="en-GB"/>
        </w:rPr>
        <w:t>come</w:t>
      </w:r>
      <w:r w:rsidRPr="00C57685">
        <w:rPr>
          <w:lang w:val="en-GB"/>
        </w:rPr>
        <w:t xml:space="preserve"> a persistent </w:t>
      </w:r>
      <w:r w:rsidR="001476E4" w:rsidRPr="00C57685">
        <w:rPr>
          <w:lang w:val="en-GB"/>
        </w:rPr>
        <w:t>issue</w:t>
      </w:r>
      <w:r w:rsidRPr="00C57685">
        <w:rPr>
          <w:lang w:val="en-GB"/>
        </w:rPr>
        <w:t xml:space="preserve"> to be solved in Vietnam </w:t>
      </w:r>
      <w:r w:rsidR="004C4400" w:rsidRPr="00C57685">
        <w:rPr>
          <w:lang w:val="en-GB"/>
        </w:rPr>
        <w:t>because</w:t>
      </w:r>
      <w:r w:rsidR="00AB055E" w:rsidRPr="00C57685">
        <w:rPr>
          <w:lang w:val="en-GB"/>
        </w:rPr>
        <w:t xml:space="preserve"> of </w:t>
      </w:r>
      <w:r w:rsidRPr="00C57685">
        <w:rPr>
          <w:lang w:val="en-GB"/>
        </w:rPr>
        <w:t>hot climatic condition</w:t>
      </w:r>
      <w:r w:rsidR="001476E4" w:rsidRPr="00C57685">
        <w:rPr>
          <w:lang w:val="en-GB"/>
        </w:rPr>
        <w:t>s</w:t>
      </w:r>
      <w:r w:rsidRPr="00C57685">
        <w:rPr>
          <w:lang w:val="en-GB"/>
        </w:rPr>
        <w:t xml:space="preserve"> and high traffic volume. </w:t>
      </w:r>
      <w:r w:rsidR="00D735D0" w:rsidRPr="00C57685">
        <w:rPr>
          <w:lang w:val="en-GB"/>
        </w:rPr>
        <w:t>In order to deal with th</w:t>
      </w:r>
      <w:r w:rsidR="001476E4" w:rsidRPr="00C57685">
        <w:rPr>
          <w:lang w:val="en-GB"/>
        </w:rPr>
        <w:t>e</w:t>
      </w:r>
      <w:r w:rsidR="00D735D0" w:rsidRPr="00C57685">
        <w:rPr>
          <w:lang w:val="en-GB"/>
        </w:rPr>
        <w:t xml:space="preserve"> problem, many attemp</w:t>
      </w:r>
      <w:r w:rsidR="00C57685">
        <w:rPr>
          <w:lang w:val="en-GB"/>
        </w:rPr>
        <w:t>t</w:t>
      </w:r>
      <w:r w:rsidR="00D735D0" w:rsidRPr="00C57685">
        <w:rPr>
          <w:lang w:val="en-GB"/>
        </w:rPr>
        <w:t xml:space="preserve">s have been made by </w:t>
      </w:r>
      <w:r w:rsidR="001476E4" w:rsidRPr="00C57685">
        <w:rPr>
          <w:lang w:val="en-GB"/>
        </w:rPr>
        <w:t xml:space="preserve">the local </w:t>
      </w:r>
      <w:r w:rsidR="00D735D0" w:rsidRPr="00C57685">
        <w:rPr>
          <w:lang w:val="en-GB"/>
        </w:rPr>
        <w:t>authorit</w:t>
      </w:r>
      <w:r w:rsidR="004C4400" w:rsidRPr="00C57685">
        <w:rPr>
          <w:lang w:val="en-GB"/>
        </w:rPr>
        <w:t>ies</w:t>
      </w:r>
      <w:r w:rsidR="001476E4" w:rsidRPr="00C57685">
        <w:rPr>
          <w:lang w:val="en-GB"/>
        </w:rPr>
        <w:t>,</w:t>
      </w:r>
      <w:r w:rsidR="00D735D0" w:rsidRPr="00C57685">
        <w:rPr>
          <w:lang w:val="en-GB"/>
        </w:rPr>
        <w:t xml:space="preserve"> resear</w:t>
      </w:r>
      <w:bookmarkStart w:id="0" w:name="_GoBack"/>
      <w:bookmarkEnd w:id="0"/>
      <w:r w:rsidR="00D735D0" w:rsidRPr="00C57685">
        <w:rPr>
          <w:lang w:val="en-GB"/>
        </w:rPr>
        <w:t xml:space="preserve">chers </w:t>
      </w:r>
      <w:r w:rsidR="001476E4" w:rsidRPr="00C57685">
        <w:rPr>
          <w:lang w:val="en-GB"/>
        </w:rPr>
        <w:t xml:space="preserve">and practitioners, e.g. modification of the mixture gradation, improving bitumen rheology and </w:t>
      </w:r>
      <w:r w:rsidR="00C57685" w:rsidRPr="00C57685">
        <w:rPr>
          <w:lang w:val="en-GB"/>
        </w:rPr>
        <w:t>high-quality</w:t>
      </w:r>
      <w:r w:rsidR="001476E4" w:rsidRPr="00C57685">
        <w:rPr>
          <w:lang w:val="en-GB"/>
        </w:rPr>
        <w:t xml:space="preserve"> control of manufacturing and construction of asphalt concrete (AC). </w:t>
      </w:r>
      <w:r w:rsidR="00AB055E" w:rsidRPr="00C57685">
        <w:rPr>
          <w:lang w:val="en-GB"/>
        </w:rPr>
        <w:t>SBS-modified bitumen or polymer modified bitumen (PMB) has been applied in Vietnam for more than 7 years and very good results in preventing rutting distress</w:t>
      </w:r>
      <w:r w:rsidR="004C4400" w:rsidRPr="00C57685">
        <w:rPr>
          <w:lang w:val="en-GB"/>
        </w:rPr>
        <w:t xml:space="preserve"> has been gained</w:t>
      </w:r>
      <w:r w:rsidR="00AB055E" w:rsidRPr="00C57685">
        <w:rPr>
          <w:lang w:val="en-GB"/>
        </w:rPr>
        <w:t>. However, in very high trafficked road and slow</w:t>
      </w:r>
      <w:r w:rsidR="004C4400" w:rsidRPr="00C57685">
        <w:rPr>
          <w:lang w:val="en-GB"/>
        </w:rPr>
        <w:t>-</w:t>
      </w:r>
      <w:r w:rsidR="00AB055E" w:rsidRPr="00C57685">
        <w:rPr>
          <w:lang w:val="en-GB"/>
        </w:rPr>
        <w:t xml:space="preserve">speed area like intersection, PMB did not perform </w:t>
      </w:r>
      <w:r w:rsidR="00A21B1C" w:rsidRPr="00C57685">
        <w:rPr>
          <w:lang w:val="en-GB"/>
        </w:rPr>
        <w:t xml:space="preserve">very </w:t>
      </w:r>
      <w:r w:rsidR="00AB055E" w:rsidRPr="00C57685">
        <w:rPr>
          <w:lang w:val="en-GB"/>
        </w:rPr>
        <w:t xml:space="preserve">well. </w:t>
      </w:r>
      <w:r w:rsidRPr="00C57685">
        <w:rPr>
          <w:lang w:val="en-GB"/>
        </w:rPr>
        <w:t xml:space="preserve">Recently, high modulus asphalt </w:t>
      </w:r>
      <w:r w:rsidR="00A21B1C" w:rsidRPr="00C57685">
        <w:rPr>
          <w:lang w:val="en-GB"/>
        </w:rPr>
        <w:t xml:space="preserve">concrete (HMAC) </w:t>
      </w:r>
      <w:r w:rsidRPr="00C57685">
        <w:rPr>
          <w:lang w:val="en-GB"/>
        </w:rPr>
        <w:t xml:space="preserve">has been </w:t>
      </w:r>
      <w:r w:rsidR="00AB055E" w:rsidRPr="00C57685">
        <w:rPr>
          <w:lang w:val="en-GB"/>
        </w:rPr>
        <w:t>consider</w:t>
      </w:r>
      <w:r w:rsidRPr="00C57685">
        <w:rPr>
          <w:lang w:val="en-GB"/>
        </w:rPr>
        <w:t xml:space="preserve">ed </w:t>
      </w:r>
      <w:r w:rsidR="00A21B1C" w:rsidRPr="00C57685">
        <w:rPr>
          <w:lang w:val="en-GB"/>
        </w:rPr>
        <w:t xml:space="preserve">to be used as an alternative for PMB asphalt concrete. HMAC is </w:t>
      </w:r>
      <w:r w:rsidR="00C57685" w:rsidRPr="00C57685">
        <w:rPr>
          <w:lang w:val="en-GB"/>
        </w:rPr>
        <w:t>recogni</w:t>
      </w:r>
      <w:r w:rsidR="00C57685">
        <w:rPr>
          <w:lang w:val="en-GB"/>
        </w:rPr>
        <w:t>s</w:t>
      </w:r>
      <w:r w:rsidR="00C57685" w:rsidRPr="00C57685">
        <w:rPr>
          <w:lang w:val="en-GB"/>
        </w:rPr>
        <w:t>ed</w:t>
      </w:r>
      <w:r w:rsidR="004C4400" w:rsidRPr="00C57685">
        <w:rPr>
          <w:lang w:val="en-GB"/>
        </w:rPr>
        <w:t xml:space="preserve"> </w:t>
      </w:r>
      <w:r w:rsidR="00A21B1C" w:rsidRPr="00C57685">
        <w:rPr>
          <w:lang w:val="en-GB"/>
        </w:rPr>
        <w:t>by its high stiffness compared to conventional asphalt mixtures a</w:t>
      </w:r>
      <w:r w:rsidR="004C4400" w:rsidRPr="00C57685">
        <w:rPr>
          <w:lang w:val="en-GB"/>
        </w:rPr>
        <w:t>s well as</w:t>
      </w:r>
      <w:r w:rsidR="00A21B1C" w:rsidRPr="00C57685">
        <w:rPr>
          <w:lang w:val="en-GB"/>
        </w:rPr>
        <w:t xml:space="preserve"> its high resistance to rutting</w:t>
      </w:r>
      <w:r w:rsidRPr="00C57685">
        <w:rPr>
          <w:lang w:val="en-GB"/>
        </w:rPr>
        <w:t xml:space="preserve">. </w:t>
      </w:r>
      <w:r w:rsidR="00A21B1C" w:rsidRPr="00C57685">
        <w:rPr>
          <w:lang w:val="en-GB"/>
        </w:rPr>
        <w:t>Since</w:t>
      </w:r>
      <w:r w:rsidRPr="00C57685">
        <w:rPr>
          <w:lang w:val="en-GB"/>
        </w:rPr>
        <w:t xml:space="preserve"> the thickness of </w:t>
      </w:r>
      <w:r w:rsidR="00A21B1C" w:rsidRPr="00C57685">
        <w:rPr>
          <w:lang w:val="en-GB"/>
        </w:rPr>
        <w:t xml:space="preserve">flexible </w:t>
      </w:r>
      <w:r w:rsidRPr="00C57685">
        <w:rPr>
          <w:lang w:val="en-GB"/>
        </w:rPr>
        <w:t>pavement structures in Vietnam is normally very small</w:t>
      </w:r>
      <w:r w:rsidR="00147841" w:rsidRPr="00C57685">
        <w:rPr>
          <w:lang w:val="en-GB"/>
        </w:rPr>
        <w:t xml:space="preserve">, ranging from </w:t>
      </w:r>
      <w:r w:rsidRPr="00C57685">
        <w:rPr>
          <w:lang w:val="en-GB"/>
        </w:rPr>
        <w:t>12</w:t>
      </w:r>
      <w:r w:rsidR="00147841" w:rsidRPr="00C57685">
        <w:rPr>
          <w:lang w:val="en-GB"/>
        </w:rPr>
        <w:t xml:space="preserve"> to </w:t>
      </w:r>
      <w:r w:rsidRPr="00C57685">
        <w:rPr>
          <w:lang w:val="en-GB"/>
        </w:rPr>
        <w:t xml:space="preserve">15 cm </w:t>
      </w:r>
      <w:r w:rsidR="00147841" w:rsidRPr="00C57685">
        <w:rPr>
          <w:lang w:val="en-GB"/>
        </w:rPr>
        <w:t>in</w:t>
      </w:r>
      <w:r w:rsidRPr="00C57685">
        <w:rPr>
          <w:lang w:val="en-GB"/>
        </w:rPr>
        <w:t xml:space="preserve"> asphalt</w:t>
      </w:r>
      <w:r w:rsidR="00147841" w:rsidRPr="00C57685">
        <w:rPr>
          <w:lang w:val="en-GB"/>
        </w:rPr>
        <w:t xml:space="preserve"> layers,</w:t>
      </w:r>
      <w:r w:rsidRPr="00C57685">
        <w:rPr>
          <w:lang w:val="en-GB"/>
        </w:rPr>
        <w:t xml:space="preserve"> while HMAC is 2-3 times stiffer</w:t>
      </w:r>
      <w:r w:rsidR="00A21B1C" w:rsidRPr="00C57685">
        <w:rPr>
          <w:lang w:val="en-GB"/>
        </w:rPr>
        <w:t xml:space="preserve"> than conventional AC</w:t>
      </w:r>
      <w:r w:rsidRPr="00C57685">
        <w:rPr>
          <w:lang w:val="en-GB"/>
        </w:rPr>
        <w:t xml:space="preserve">, there </w:t>
      </w:r>
      <w:r w:rsidR="00AB055E" w:rsidRPr="00C57685">
        <w:rPr>
          <w:lang w:val="en-GB"/>
        </w:rPr>
        <w:t>are</w:t>
      </w:r>
      <w:r w:rsidRPr="00C57685">
        <w:rPr>
          <w:lang w:val="en-GB"/>
        </w:rPr>
        <w:t xml:space="preserve"> </w:t>
      </w:r>
      <w:r w:rsidR="00A21B1C" w:rsidRPr="00C57685">
        <w:rPr>
          <w:lang w:val="en-GB"/>
        </w:rPr>
        <w:t xml:space="preserve">still </w:t>
      </w:r>
      <w:r w:rsidRPr="00C57685">
        <w:rPr>
          <w:lang w:val="en-GB"/>
        </w:rPr>
        <w:t>concern</w:t>
      </w:r>
      <w:r w:rsidR="00AB055E" w:rsidRPr="00C57685">
        <w:rPr>
          <w:lang w:val="en-GB"/>
        </w:rPr>
        <w:t>s</w:t>
      </w:r>
      <w:r w:rsidRPr="00C57685">
        <w:rPr>
          <w:lang w:val="en-GB"/>
        </w:rPr>
        <w:t xml:space="preserve"> about the fatigue life of pavement structures comprised of HMAC. The aim of this study is to analyse the stress and strain occur</w:t>
      </w:r>
      <w:r w:rsidR="00C57685">
        <w:rPr>
          <w:lang w:val="en-GB"/>
        </w:rPr>
        <w:t>r</w:t>
      </w:r>
      <w:r w:rsidRPr="00C57685">
        <w:rPr>
          <w:lang w:val="en-GB"/>
        </w:rPr>
        <w:t>ing in asphalt structures comprised of several layers of asphalt having large difference in stiffness</w:t>
      </w:r>
      <w:r w:rsidR="00AB055E" w:rsidRPr="00C57685">
        <w:rPr>
          <w:lang w:val="en-GB"/>
        </w:rPr>
        <w:t xml:space="preserve"> using viscoelastic theory</w:t>
      </w:r>
      <w:r w:rsidR="00A21B1C" w:rsidRPr="00C57685">
        <w:rPr>
          <w:lang w:val="en-GB"/>
        </w:rPr>
        <w:t xml:space="preserve"> to </w:t>
      </w:r>
      <w:r w:rsidR="00147841" w:rsidRPr="00C57685">
        <w:rPr>
          <w:lang w:val="en-GB"/>
        </w:rPr>
        <w:t>demonstrate</w:t>
      </w:r>
      <w:r w:rsidR="00A21B1C" w:rsidRPr="00C57685">
        <w:rPr>
          <w:lang w:val="en-GB"/>
        </w:rPr>
        <w:t xml:space="preserve"> it possible use in Vietnam</w:t>
      </w:r>
      <w:r w:rsidRPr="00C57685">
        <w:rPr>
          <w:lang w:val="en-GB"/>
        </w:rPr>
        <w:t>.</w:t>
      </w:r>
    </w:p>
    <w:p w14:paraId="31D04640" w14:textId="77777777" w:rsidR="008A6156" w:rsidRPr="00C57685" w:rsidRDefault="008A6156" w:rsidP="003E35B0">
      <w:pPr>
        <w:autoSpaceDE w:val="0"/>
        <w:autoSpaceDN w:val="0"/>
        <w:adjustRightInd w:val="0"/>
        <w:spacing w:before="120" w:after="120"/>
        <w:jc w:val="both"/>
        <w:rPr>
          <w:lang w:val="en-GB"/>
        </w:rPr>
      </w:pPr>
      <w:r w:rsidRPr="00C57685">
        <w:rPr>
          <w:i/>
          <w:lang w:val="en-GB"/>
        </w:rPr>
        <w:t>Keywords:</w:t>
      </w:r>
      <w:r w:rsidRPr="00C57685">
        <w:rPr>
          <w:lang w:val="en-GB"/>
        </w:rPr>
        <w:t xml:space="preserve"> </w:t>
      </w:r>
      <w:r w:rsidR="00A21B1C" w:rsidRPr="00C57685">
        <w:rPr>
          <w:lang w:val="en-GB"/>
        </w:rPr>
        <w:t xml:space="preserve">high modulus </w:t>
      </w:r>
      <w:r w:rsidR="003E35B0" w:rsidRPr="00C57685">
        <w:rPr>
          <w:lang w:val="en-GB"/>
        </w:rPr>
        <w:t xml:space="preserve">asphalt </w:t>
      </w:r>
      <w:r w:rsidR="00A21B1C" w:rsidRPr="00C57685">
        <w:rPr>
          <w:lang w:val="en-GB"/>
        </w:rPr>
        <w:t>concrete</w:t>
      </w:r>
      <w:r w:rsidR="003E35B0" w:rsidRPr="00C57685">
        <w:rPr>
          <w:lang w:val="en-GB"/>
        </w:rPr>
        <w:t xml:space="preserve">; </w:t>
      </w:r>
      <w:r w:rsidR="00A21B1C" w:rsidRPr="00C57685">
        <w:rPr>
          <w:lang w:val="en-GB"/>
        </w:rPr>
        <w:t>viscoelastic behaviour</w:t>
      </w:r>
      <w:r w:rsidR="003E35B0" w:rsidRPr="00C57685">
        <w:rPr>
          <w:lang w:val="en-GB"/>
        </w:rPr>
        <w:t xml:space="preserve">; </w:t>
      </w:r>
      <w:r w:rsidR="00A21B1C" w:rsidRPr="00C57685">
        <w:rPr>
          <w:lang w:val="en-GB"/>
        </w:rPr>
        <w:t>stress-strain analysis</w:t>
      </w:r>
      <w:r w:rsidR="003E35B0" w:rsidRPr="00C57685">
        <w:rPr>
          <w:lang w:val="en-GB"/>
        </w:rPr>
        <w:t xml:space="preserve">; </w:t>
      </w:r>
      <w:r w:rsidR="004E4A75" w:rsidRPr="00C57685">
        <w:rPr>
          <w:lang w:val="en-GB"/>
        </w:rPr>
        <w:t>flexible pavement</w:t>
      </w:r>
      <w:r w:rsidR="003E35B0" w:rsidRPr="00C57685">
        <w:rPr>
          <w:lang w:val="en-GB"/>
        </w:rPr>
        <w:t xml:space="preserve"> </w:t>
      </w:r>
    </w:p>
    <w:p w14:paraId="1E23CB9C" w14:textId="50260E5D" w:rsidR="00857FAB" w:rsidRPr="00C57685" w:rsidRDefault="00CF2FAA" w:rsidP="005B1A28">
      <w:pPr>
        <w:pStyle w:val="Heading1"/>
        <w:spacing w:before="120"/>
        <w:jc w:val="left"/>
        <w:rPr>
          <w:sz w:val="24"/>
          <w:szCs w:val="24"/>
        </w:rPr>
      </w:pPr>
      <w:r w:rsidRPr="00C57685">
        <w:rPr>
          <w:sz w:val="24"/>
          <w:szCs w:val="24"/>
        </w:rPr>
        <w:t>Research contents</w:t>
      </w:r>
    </w:p>
    <w:p w14:paraId="5E46E8A7" w14:textId="77777777" w:rsidR="00857FAB" w:rsidRPr="00C57685" w:rsidRDefault="00857FAB" w:rsidP="00857FAB">
      <w:pPr>
        <w:tabs>
          <w:tab w:val="left" w:pos="360"/>
          <w:tab w:val="right" w:pos="1134"/>
          <w:tab w:val="center" w:pos="3960"/>
          <w:tab w:val="right" w:pos="9356"/>
        </w:tabs>
        <w:autoSpaceDE w:val="0"/>
        <w:autoSpaceDN w:val="0"/>
        <w:adjustRightInd w:val="0"/>
        <w:jc w:val="both"/>
        <w:rPr>
          <w:lang w:val="en-GB"/>
        </w:rPr>
      </w:pPr>
      <w:r w:rsidRPr="00C57685">
        <w:rPr>
          <w:lang w:val="en-GB"/>
        </w:rPr>
        <w:t>The specific objectives of this work are those below</w:t>
      </w:r>
    </w:p>
    <w:p w14:paraId="4B5A46AB" w14:textId="64BD2FA3" w:rsidR="00CF2FAA" w:rsidRPr="00C57685" w:rsidRDefault="00857FAB" w:rsidP="00CF2FAA">
      <w:pPr>
        <w:tabs>
          <w:tab w:val="left" w:pos="360"/>
          <w:tab w:val="right" w:pos="1134"/>
          <w:tab w:val="center" w:pos="3960"/>
          <w:tab w:val="right" w:pos="9356"/>
        </w:tabs>
        <w:autoSpaceDE w:val="0"/>
        <w:autoSpaceDN w:val="0"/>
        <w:adjustRightInd w:val="0"/>
        <w:ind w:left="1077" w:hanging="357"/>
        <w:jc w:val="both"/>
        <w:rPr>
          <w:lang w:val="en-GB"/>
        </w:rPr>
      </w:pPr>
      <w:r w:rsidRPr="00C57685">
        <w:rPr>
          <w:lang w:val="en-GB"/>
        </w:rPr>
        <w:t>-</w:t>
      </w:r>
      <w:r w:rsidRPr="00C57685">
        <w:rPr>
          <w:lang w:val="en-GB"/>
        </w:rPr>
        <w:tab/>
      </w:r>
      <w:r w:rsidR="004E4A75" w:rsidRPr="00C57685">
        <w:rPr>
          <w:lang w:val="en-GB"/>
        </w:rPr>
        <w:t>viscoelastic characterization of HMAC and conventional AC</w:t>
      </w:r>
      <w:r w:rsidR="00036369" w:rsidRPr="00C57685">
        <w:rPr>
          <w:lang w:val="en-GB"/>
        </w:rPr>
        <w:t>;</w:t>
      </w:r>
    </w:p>
    <w:p w14:paraId="0D9E1A55" w14:textId="12D1E312" w:rsidR="00857FAB" w:rsidRPr="00C57685" w:rsidRDefault="00CF2FAA" w:rsidP="00CF2FAA">
      <w:pPr>
        <w:tabs>
          <w:tab w:val="left" w:pos="360"/>
          <w:tab w:val="right" w:pos="1134"/>
          <w:tab w:val="center" w:pos="3960"/>
          <w:tab w:val="right" w:pos="9356"/>
        </w:tabs>
        <w:autoSpaceDE w:val="0"/>
        <w:autoSpaceDN w:val="0"/>
        <w:adjustRightInd w:val="0"/>
        <w:ind w:left="1077" w:hanging="357"/>
        <w:jc w:val="both"/>
        <w:rPr>
          <w:lang w:val="en-GB"/>
        </w:rPr>
      </w:pPr>
      <w:r w:rsidRPr="00C57685">
        <w:rPr>
          <w:lang w:val="en-GB"/>
        </w:rPr>
        <w:t xml:space="preserve">- </w:t>
      </w:r>
      <w:r w:rsidRPr="00C57685">
        <w:rPr>
          <w:lang w:val="en-GB"/>
        </w:rPr>
        <w:tab/>
      </w:r>
      <w:r w:rsidR="004E4A75" w:rsidRPr="00C57685">
        <w:rPr>
          <w:lang w:val="en-GB"/>
        </w:rPr>
        <w:t>modelling the viscoelastic behavio</w:t>
      </w:r>
      <w:r w:rsidR="00C57685">
        <w:rPr>
          <w:lang w:val="en-GB"/>
        </w:rPr>
        <w:t>u</w:t>
      </w:r>
      <w:r w:rsidR="004E4A75" w:rsidRPr="00C57685">
        <w:rPr>
          <w:lang w:val="en-GB"/>
        </w:rPr>
        <w:t xml:space="preserve">r of HMAC and AC using Huet-Sayegh </w:t>
      </w:r>
      <w:r w:rsidR="006D448F" w:rsidRPr="00C57685">
        <w:rPr>
          <w:lang w:val="en-GB"/>
        </w:rPr>
        <w:t xml:space="preserve">or 2S2P1D </w:t>
      </w:r>
      <w:r w:rsidR="00C07CD5" w:rsidRPr="00C57685">
        <w:rPr>
          <w:lang w:val="en-GB"/>
        </w:rPr>
        <w:t>model</w:t>
      </w:r>
      <w:r w:rsidR="00036369" w:rsidRPr="00C57685">
        <w:rPr>
          <w:lang w:val="en-GB"/>
        </w:rPr>
        <w:t>;</w:t>
      </w:r>
    </w:p>
    <w:p w14:paraId="0564F58A" w14:textId="2A316741" w:rsidR="00857FAB" w:rsidRPr="00C57685" w:rsidRDefault="00857FAB" w:rsidP="00857FAB">
      <w:pPr>
        <w:autoSpaceDE w:val="0"/>
        <w:autoSpaceDN w:val="0"/>
        <w:adjustRightInd w:val="0"/>
        <w:ind w:left="1077" w:hanging="357"/>
        <w:jc w:val="both"/>
        <w:rPr>
          <w:lang w:val="en-GB"/>
        </w:rPr>
      </w:pPr>
      <w:r w:rsidRPr="00C57685">
        <w:rPr>
          <w:lang w:val="en-GB"/>
        </w:rPr>
        <w:t>-</w:t>
      </w:r>
      <w:r w:rsidRPr="00C57685">
        <w:rPr>
          <w:lang w:val="en-GB"/>
        </w:rPr>
        <w:tab/>
      </w:r>
      <w:r w:rsidR="00733EA0" w:rsidRPr="00C57685">
        <w:rPr>
          <w:lang w:val="en-GB"/>
        </w:rPr>
        <w:t>analysing the stress and strain of common flexible pavement structures in Vietnam using a homemade finite element method programme</w:t>
      </w:r>
      <w:r w:rsidR="00036369" w:rsidRPr="00C57685">
        <w:rPr>
          <w:lang w:val="en-GB"/>
        </w:rPr>
        <w:t>;</w:t>
      </w:r>
    </w:p>
    <w:p w14:paraId="6A67AB37" w14:textId="51F7CAF1" w:rsidR="00036369" w:rsidRPr="00C57685" w:rsidRDefault="00036369" w:rsidP="00857FAB">
      <w:pPr>
        <w:autoSpaceDE w:val="0"/>
        <w:autoSpaceDN w:val="0"/>
        <w:adjustRightInd w:val="0"/>
        <w:ind w:left="1077" w:hanging="357"/>
        <w:jc w:val="both"/>
        <w:rPr>
          <w:lang w:val="en-GB"/>
        </w:rPr>
      </w:pPr>
      <w:r w:rsidRPr="00C57685">
        <w:rPr>
          <w:lang w:val="en-GB"/>
        </w:rPr>
        <w:t>-</w:t>
      </w:r>
      <w:r w:rsidRPr="00C57685">
        <w:rPr>
          <w:lang w:val="en-GB"/>
        </w:rPr>
        <w:tab/>
        <w:t xml:space="preserve">predicting the fatigue life of flexible pavements comprised of HMAC to evaluate its resistance to fatigue cracking and comparing its fatigue life to that of conventional asphalt pavement. </w:t>
      </w:r>
    </w:p>
    <w:p w14:paraId="407B1674" w14:textId="77777777" w:rsidR="00E71053" w:rsidRPr="00C57685" w:rsidRDefault="00E71053" w:rsidP="00E71053">
      <w:pPr>
        <w:pStyle w:val="Heading1"/>
        <w:spacing w:before="120"/>
        <w:rPr>
          <w:szCs w:val="22"/>
        </w:rPr>
      </w:pPr>
      <w:r w:rsidRPr="00C57685">
        <w:rPr>
          <w:szCs w:val="22"/>
        </w:rPr>
        <w:lastRenderedPageBreak/>
        <w:t xml:space="preserve">Some </w:t>
      </w:r>
      <w:r w:rsidRPr="00C57685">
        <w:t>numerical</w:t>
      </w:r>
      <w:r w:rsidRPr="00C57685">
        <w:rPr>
          <w:szCs w:val="22"/>
        </w:rPr>
        <w:t xml:space="preserve"> results </w:t>
      </w:r>
    </w:p>
    <w:p w14:paraId="4D193F4D" w14:textId="51CFCF3B" w:rsidR="00E71053" w:rsidRPr="00C57685" w:rsidRDefault="0086582A" w:rsidP="00E71053">
      <w:pPr>
        <w:jc w:val="center"/>
        <w:rPr>
          <w:sz w:val="22"/>
          <w:szCs w:val="22"/>
          <w:lang w:val="en-GB" w:eastAsia="zh-TW"/>
        </w:rPr>
      </w:pPr>
      <w:r>
        <w:rPr>
          <w:noProof/>
          <w:lang w:val="ro-RO" w:eastAsia="ro-RO"/>
        </w:rPr>
        <w:drawing>
          <wp:inline distT="0" distB="0" distL="0" distR="0" wp14:anchorId="6E28499B" wp14:editId="31A99542">
            <wp:extent cx="2867025" cy="2552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o-RO" w:eastAsia="ro-RO"/>
        </w:rPr>
        <w:drawing>
          <wp:inline distT="0" distB="0" distL="0" distR="0" wp14:anchorId="58D7996B" wp14:editId="65D46B15">
            <wp:extent cx="2895600" cy="25622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E3AAC" w14:textId="77777777" w:rsidR="00E71053" w:rsidRPr="00C57685" w:rsidRDefault="00E71053" w:rsidP="00E71053">
      <w:pPr>
        <w:jc w:val="center"/>
        <w:rPr>
          <w:noProof/>
          <w:sz w:val="22"/>
          <w:szCs w:val="22"/>
          <w:lang w:val="en-GB"/>
        </w:rPr>
      </w:pPr>
    </w:p>
    <w:p w14:paraId="3D3DC030" w14:textId="14EB47A9" w:rsidR="00B722B8" w:rsidRPr="00C57685" w:rsidRDefault="00E71053" w:rsidP="00E71053">
      <w:pPr>
        <w:autoSpaceDE w:val="0"/>
        <w:autoSpaceDN w:val="0"/>
        <w:adjustRightInd w:val="0"/>
        <w:jc w:val="both"/>
        <w:rPr>
          <w:lang w:val="en-GB"/>
        </w:rPr>
      </w:pPr>
      <w:r w:rsidRPr="00C57685">
        <w:rPr>
          <w:noProof/>
          <w:sz w:val="22"/>
          <w:szCs w:val="22"/>
          <w:lang w:val="en-GB"/>
        </w:rPr>
        <w:t xml:space="preserve">Fig. 1. </w:t>
      </w:r>
      <w:r w:rsidR="00C62AD0" w:rsidRPr="00C57685">
        <w:rPr>
          <w:noProof/>
          <w:sz w:val="22"/>
          <w:szCs w:val="22"/>
          <w:lang w:val="en-GB"/>
        </w:rPr>
        <w:t xml:space="preserve">Distribution of strain in a pavement after 1s of loading. Viscoelastic analysis. </w:t>
      </w:r>
    </w:p>
    <w:p w14:paraId="02DABF01" w14:textId="77777777" w:rsidR="00B722B8" w:rsidRPr="00C57685" w:rsidRDefault="00B722B8" w:rsidP="002A5789">
      <w:pPr>
        <w:autoSpaceDE w:val="0"/>
        <w:autoSpaceDN w:val="0"/>
        <w:adjustRightInd w:val="0"/>
        <w:jc w:val="both"/>
        <w:rPr>
          <w:lang w:val="en-GB"/>
        </w:rPr>
      </w:pPr>
    </w:p>
    <w:sectPr w:rsidR="00B722B8" w:rsidRPr="00C57685" w:rsidSect="00582E2B"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0F3FF0" w14:textId="77777777" w:rsidR="00655BE1" w:rsidRDefault="00655BE1">
      <w:r>
        <w:separator/>
      </w:r>
    </w:p>
  </w:endnote>
  <w:endnote w:type="continuationSeparator" w:id="0">
    <w:p w14:paraId="4D714E93" w14:textId="77777777" w:rsidR="00655BE1" w:rsidRDefault="00655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E9CBB" w14:textId="77777777" w:rsidR="00490B9F" w:rsidRDefault="00490B9F" w:rsidP="00BC1507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6582A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3739F" w14:textId="77777777" w:rsidR="00655BE1" w:rsidRDefault="00655BE1">
      <w:r>
        <w:separator/>
      </w:r>
    </w:p>
  </w:footnote>
  <w:footnote w:type="continuationSeparator" w:id="0">
    <w:p w14:paraId="11557FBC" w14:textId="77777777" w:rsidR="00655BE1" w:rsidRDefault="00655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53F91"/>
    <w:multiLevelType w:val="hybridMultilevel"/>
    <w:tmpl w:val="B218C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F6790"/>
    <w:multiLevelType w:val="singleLevel"/>
    <w:tmpl w:val="A760A600"/>
    <w:lvl w:ilvl="0">
      <w:start w:val="1"/>
      <w:numFmt w:val="decimal"/>
      <w:lvlText w:val="[%1]"/>
      <w:lvlJc w:val="left"/>
      <w:pPr>
        <w:tabs>
          <w:tab w:val="num" w:pos="442"/>
        </w:tabs>
        <w:ind w:left="442" w:hanging="442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01"/>
    <w:rsid w:val="0000061F"/>
    <w:rsid w:val="00004470"/>
    <w:rsid w:val="00005622"/>
    <w:rsid w:val="0001043B"/>
    <w:rsid w:val="000126B0"/>
    <w:rsid w:val="000175F3"/>
    <w:rsid w:val="00020D7A"/>
    <w:rsid w:val="000248D6"/>
    <w:rsid w:val="000268FE"/>
    <w:rsid w:val="0003451F"/>
    <w:rsid w:val="0003457D"/>
    <w:rsid w:val="00034D55"/>
    <w:rsid w:val="00036369"/>
    <w:rsid w:val="00044A56"/>
    <w:rsid w:val="00045575"/>
    <w:rsid w:val="00050AD9"/>
    <w:rsid w:val="000554A4"/>
    <w:rsid w:val="00056767"/>
    <w:rsid w:val="0005676B"/>
    <w:rsid w:val="00061A62"/>
    <w:rsid w:val="0006477C"/>
    <w:rsid w:val="00064F19"/>
    <w:rsid w:val="00065C50"/>
    <w:rsid w:val="00065E4E"/>
    <w:rsid w:val="00067149"/>
    <w:rsid w:val="0006738F"/>
    <w:rsid w:val="00070C52"/>
    <w:rsid w:val="0007502B"/>
    <w:rsid w:val="000761B7"/>
    <w:rsid w:val="000828D8"/>
    <w:rsid w:val="0008357B"/>
    <w:rsid w:val="00085F0E"/>
    <w:rsid w:val="00087236"/>
    <w:rsid w:val="000929DE"/>
    <w:rsid w:val="000941D4"/>
    <w:rsid w:val="00094382"/>
    <w:rsid w:val="000979AD"/>
    <w:rsid w:val="000A0DE5"/>
    <w:rsid w:val="000A1B28"/>
    <w:rsid w:val="000A2E80"/>
    <w:rsid w:val="000B2A04"/>
    <w:rsid w:val="000B3EF7"/>
    <w:rsid w:val="000B7341"/>
    <w:rsid w:val="000C07A1"/>
    <w:rsid w:val="000C62C3"/>
    <w:rsid w:val="000C78C0"/>
    <w:rsid w:val="000D419E"/>
    <w:rsid w:val="000D4420"/>
    <w:rsid w:val="000D4A60"/>
    <w:rsid w:val="000E0C6F"/>
    <w:rsid w:val="000E2AA6"/>
    <w:rsid w:val="000E57CC"/>
    <w:rsid w:val="000E6898"/>
    <w:rsid w:val="000F2236"/>
    <w:rsid w:val="000F4E97"/>
    <w:rsid w:val="000F5C5B"/>
    <w:rsid w:val="000F6779"/>
    <w:rsid w:val="000F7016"/>
    <w:rsid w:val="00103D13"/>
    <w:rsid w:val="00105360"/>
    <w:rsid w:val="001054CB"/>
    <w:rsid w:val="00106FED"/>
    <w:rsid w:val="00107F69"/>
    <w:rsid w:val="0011032A"/>
    <w:rsid w:val="0011153E"/>
    <w:rsid w:val="00120F43"/>
    <w:rsid w:val="0012155A"/>
    <w:rsid w:val="00121A12"/>
    <w:rsid w:val="001302E7"/>
    <w:rsid w:val="00131967"/>
    <w:rsid w:val="00132667"/>
    <w:rsid w:val="001327C3"/>
    <w:rsid w:val="00134D46"/>
    <w:rsid w:val="001350FD"/>
    <w:rsid w:val="00145E5F"/>
    <w:rsid w:val="001476E4"/>
    <w:rsid w:val="00147841"/>
    <w:rsid w:val="001503B7"/>
    <w:rsid w:val="00150844"/>
    <w:rsid w:val="001565B6"/>
    <w:rsid w:val="00157FCE"/>
    <w:rsid w:val="00160E8A"/>
    <w:rsid w:val="001718DD"/>
    <w:rsid w:val="00177C2E"/>
    <w:rsid w:val="0018051C"/>
    <w:rsid w:val="00185515"/>
    <w:rsid w:val="00185644"/>
    <w:rsid w:val="00186432"/>
    <w:rsid w:val="001931DC"/>
    <w:rsid w:val="00194E03"/>
    <w:rsid w:val="00196DAD"/>
    <w:rsid w:val="001A0820"/>
    <w:rsid w:val="001A0C05"/>
    <w:rsid w:val="001A0FCF"/>
    <w:rsid w:val="001A7428"/>
    <w:rsid w:val="001B58B1"/>
    <w:rsid w:val="001C4D74"/>
    <w:rsid w:val="001C6390"/>
    <w:rsid w:val="001D148E"/>
    <w:rsid w:val="001D3E73"/>
    <w:rsid w:val="001D3F37"/>
    <w:rsid w:val="001D4D55"/>
    <w:rsid w:val="001D6153"/>
    <w:rsid w:val="001D6F21"/>
    <w:rsid w:val="001E7BBB"/>
    <w:rsid w:val="002001CD"/>
    <w:rsid w:val="00200738"/>
    <w:rsid w:val="0020161C"/>
    <w:rsid w:val="00202B3D"/>
    <w:rsid w:val="00207422"/>
    <w:rsid w:val="00210CB0"/>
    <w:rsid w:val="00220125"/>
    <w:rsid w:val="00221ECB"/>
    <w:rsid w:val="00233000"/>
    <w:rsid w:val="002332A7"/>
    <w:rsid w:val="00233500"/>
    <w:rsid w:val="00234008"/>
    <w:rsid w:val="00237B3D"/>
    <w:rsid w:val="0024335B"/>
    <w:rsid w:val="0024348B"/>
    <w:rsid w:val="0024584C"/>
    <w:rsid w:val="0024595D"/>
    <w:rsid w:val="00246E38"/>
    <w:rsid w:val="00255772"/>
    <w:rsid w:val="00261147"/>
    <w:rsid w:val="002611C4"/>
    <w:rsid w:val="002622F3"/>
    <w:rsid w:val="002630A4"/>
    <w:rsid w:val="00266BBE"/>
    <w:rsid w:val="0027226A"/>
    <w:rsid w:val="00272402"/>
    <w:rsid w:val="0027368C"/>
    <w:rsid w:val="00274011"/>
    <w:rsid w:val="00282C2C"/>
    <w:rsid w:val="002838E7"/>
    <w:rsid w:val="00284A3B"/>
    <w:rsid w:val="00286211"/>
    <w:rsid w:val="00287119"/>
    <w:rsid w:val="002A16F0"/>
    <w:rsid w:val="002A4891"/>
    <w:rsid w:val="002A5789"/>
    <w:rsid w:val="002B14AE"/>
    <w:rsid w:val="002B1E4B"/>
    <w:rsid w:val="002B50B8"/>
    <w:rsid w:val="002C1C57"/>
    <w:rsid w:val="002D150F"/>
    <w:rsid w:val="002D7BB7"/>
    <w:rsid w:val="002F16FE"/>
    <w:rsid w:val="002F5096"/>
    <w:rsid w:val="002F73D9"/>
    <w:rsid w:val="00300AE2"/>
    <w:rsid w:val="00301CE5"/>
    <w:rsid w:val="0030210B"/>
    <w:rsid w:val="00304FBD"/>
    <w:rsid w:val="00305A6C"/>
    <w:rsid w:val="00306043"/>
    <w:rsid w:val="00310F6B"/>
    <w:rsid w:val="0031336B"/>
    <w:rsid w:val="00315F56"/>
    <w:rsid w:val="0032479E"/>
    <w:rsid w:val="003325A8"/>
    <w:rsid w:val="00332BB8"/>
    <w:rsid w:val="00334480"/>
    <w:rsid w:val="00341D22"/>
    <w:rsid w:val="0034313B"/>
    <w:rsid w:val="0034363B"/>
    <w:rsid w:val="003436A7"/>
    <w:rsid w:val="003436E9"/>
    <w:rsid w:val="0034374C"/>
    <w:rsid w:val="0035115F"/>
    <w:rsid w:val="00352F9E"/>
    <w:rsid w:val="00353D2F"/>
    <w:rsid w:val="003563A1"/>
    <w:rsid w:val="00356660"/>
    <w:rsid w:val="003578F5"/>
    <w:rsid w:val="00362792"/>
    <w:rsid w:val="00363716"/>
    <w:rsid w:val="0036431A"/>
    <w:rsid w:val="00370312"/>
    <w:rsid w:val="003745D3"/>
    <w:rsid w:val="00376367"/>
    <w:rsid w:val="003912AE"/>
    <w:rsid w:val="0039262A"/>
    <w:rsid w:val="003954F7"/>
    <w:rsid w:val="003A2080"/>
    <w:rsid w:val="003B09BB"/>
    <w:rsid w:val="003B1E44"/>
    <w:rsid w:val="003B2606"/>
    <w:rsid w:val="003B5B4A"/>
    <w:rsid w:val="003B6062"/>
    <w:rsid w:val="003C0BA9"/>
    <w:rsid w:val="003C157B"/>
    <w:rsid w:val="003C4628"/>
    <w:rsid w:val="003C4C1D"/>
    <w:rsid w:val="003C6380"/>
    <w:rsid w:val="003D040B"/>
    <w:rsid w:val="003D2A53"/>
    <w:rsid w:val="003D5761"/>
    <w:rsid w:val="003E08BF"/>
    <w:rsid w:val="003E2235"/>
    <w:rsid w:val="003E35B0"/>
    <w:rsid w:val="003E416A"/>
    <w:rsid w:val="003E50CA"/>
    <w:rsid w:val="003E71C1"/>
    <w:rsid w:val="003E7624"/>
    <w:rsid w:val="003F26D6"/>
    <w:rsid w:val="003F3A04"/>
    <w:rsid w:val="003F4364"/>
    <w:rsid w:val="004007AD"/>
    <w:rsid w:val="00404318"/>
    <w:rsid w:val="004132EF"/>
    <w:rsid w:val="004140F1"/>
    <w:rsid w:val="00422777"/>
    <w:rsid w:val="00422914"/>
    <w:rsid w:val="004235F7"/>
    <w:rsid w:val="00423812"/>
    <w:rsid w:val="004300D8"/>
    <w:rsid w:val="004327A9"/>
    <w:rsid w:val="0043374C"/>
    <w:rsid w:val="00433A58"/>
    <w:rsid w:val="004438F0"/>
    <w:rsid w:val="00445728"/>
    <w:rsid w:val="004457AF"/>
    <w:rsid w:val="00446C72"/>
    <w:rsid w:val="00446D23"/>
    <w:rsid w:val="00455094"/>
    <w:rsid w:val="00463033"/>
    <w:rsid w:val="00463595"/>
    <w:rsid w:val="00467A89"/>
    <w:rsid w:val="00471175"/>
    <w:rsid w:val="0047491F"/>
    <w:rsid w:val="004754C0"/>
    <w:rsid w:val="0047785F"/>
    <w:rsid w:val="00483674"/>
    <w:rsid w:val="00490B9F"/>
    <w:rsid w:val="00492501"/>
    <w:rsid w:val="00497EE0"/>
    <w:rsid w:val="004A01C5"/>
    <w:rsid w:val="004A11D4"/>
    <w:rsid w:val="004A31BE"/>
    <w:rsid w:val="004A7D12"/>
    <w:rsid w:val="004B1BFE"/>
    <w:rsid w:val="004B2DF2"/>
    <w:rsid w:val="004B40EC"/>
    <w:rsid w:val="004B47CC"/>
    <w:rsid w:val="004B69E4"/>
    <w:rsid w:val="004C0BA5"/>
    <w:rsid w:val="004C1031"/>
    <w:rsid w:val="004C18FB"/>
    <w:rsid w:val="004C3E46"/>
    <w:rsid w:val="004C4400"/>
    <w:rsid w:val="004C4542"/>
    <w:rsid w:val="004C7E5E"/>
    <w:rsid w:val="004D1AE5"/>
    <w:rsid w:val="004D27D0"/>
    <w:rsid w:val="004D3EB6"/>
    <w:rsid w:val="004D50A3"/>
    <w:rsid w:val="004E39C0"/>
    <w:rsid w:val="004E4A75"/>
    <w:rsid w:val="004E7F07"/>
    <w:rsid w:val="004F05A3"/>
    <w:rsid w:val="004F07C8"/>
    <w:rsid w:val="004F0D7B"/>
    <w:rsid w:val="004F0DBC"/>
    <w:rsid w:val="004F20B0"/>
    <w:rsid w:val="004F3144"/>
    <w:rsid w:val="004F3B74"/>
    <w:rsid w:val="00500B4C"/>
    <w:rsid w:val="005076DE"/>
    <w:rsid w:val="0051078A"/>
    <w:rsid w:val="00513D3F"/>
    <w:rsid w:val="00516846"/>
    <w:rsid w:val="00530B66"/>
    <w:rsid w:val="005315D7"/>
    <w:rsid w:val="00533FCD"/>
    <w:rsid w:val="005357E4"/>
    <w:rsid w:val="00537B82"/>
    <w:rsid w:val="00544CCD"/>
    <w:rsid w:val="00545634"/>
    <w:rsid w:val="005476E9"/>
    <w:rsid w:val="005500BA"/>
    <w:rsid w:val="00552E32"/>
    <w:rsid w:val="005536D7"/>
    <w:rsid w:val="005549D9"/>
    <w:rsid w:val="005622C9"/>
    <w:rsid w:val="005623C3"/>
    <w:rsid w:val="0056429F"/>
    <w:rsid w:val="00567DBD"/>
    <w:rsid w:val="00570C92"/>
    <w:rsid w:val="005716D2"/>
    <w:rsid w:val="00580877"/>
    <w:rsid w:val="00582C52"/>
    <w:rsid w:val="00582E2B"/>
    <w:rsid w:val="00583240"/>
    <w:rsid w:val="00590254"/>
    <w:rsid w:val="0059168E"/>
    <w:rsid w:val="005A5B09"/>
    <w:rsid w:val="005A763C"/>
    <w:rsid w:val="005B1A28"/>
    <w:rsid w:val="005B6347"/>
    <w:rsid w:val="005B6CD9"/>
    <w:rsid w:val="005D01C4"/>
    <w:rsid w:val="005D0498"/>
    <w:rsid w:val="005E251B"/>
    <w:rsid w:val="005F632A"/>
    <w:rsid w:val="00601D35"/>
    <w:rsid w:val="0060242E"/>
    <w:rsid w:val="00610DA2"/>
    <w:rsid w:val="0061366B"/>
    <w:rsid w:val="006143CD"/>
    <w:rsid w:val="0062468E"/>
    <w:rsid w:val="00626A11"/>
    <w:rsid w:val="0063441C"/>
    <w:rsid w:val="006347CD"/>
    <w:rsid w:val="00636565"/>
    <w:rsid w:val="00636B6D"/>
    <w:rsid w:val="00641B4E"/>
    <w:rsid w:val="006442E3"/>
    <w:rsid w:val="00645AE1"/>
    <w:rsid w:val="00655BE1"/>
    <w:rsid w:val="00657DC9"/>
    <w:rsid w:val="00661A87"/>
    <w:rsid w:val="006624A8"/>
    <w:rsid w:val="00663C0C"/>
    <w:rsid w:val="006648E9"/>
    <w:rsid w:val="00666F77"/>
    <w:rsid w:val="00667C45"/>
    <w:rsid w:val="006746DC"/>
    <w:rsid w:val="00674A4D"/>
    <w:rsid w:val="006778F2"/>
    <w:rsid w:val="00682A35"/>
    <w:rsid w:val="00683843"/>
    <w:rsid w:val="0068405B"/>
    <w:rsid w:val="006847FE"/>
    <w:rsid w:val="0069317C"/>
    <w:rsid w:val="00693D6D"/>
    <w:rsid w:val="006967C8"/>
    <w:rsid w:val="0069711B"/>
    <w:rsid w:val="006A23B0"/>
    <w:rsid w:val="006A3C82"/>
    <w:rsid w:val="006A55DE"/>
    <w:rsid w:val="006A7125"/>
    <w:rsid w:val="006B0013"/>
    <w:rsid w:val="006B0C37"/>
    <w:rsid w:val="006B506C"/>
    <w:rsid w:val="006B753D"/>
    <w:rsid w:val="006C3E33"/>
    <w:rsid w:val="006C7B04"/>
    <w:rsid w:val="006D1F05"/>
    <w:rsid w:val="006D36CB"/>
    <w:rsid w:val="006D448F"/>
    <w:rsid w:val="006E21C3"/>
    <w:rsid w:val="006E2422"/>
    <w:rsid w:val="006F1FA0"/>
    <w:rsid w:val="006F4541"/>
    <w:rsid w:val="006F6C9F"/>
    <w:rsid w:val="007001A1"/>
    <w:rsid w:val="007009D3"/>
    <w:rsid w:val="00707F54"/>
    <w:rsid w:val="007128B1"/>
    <w:rsid w:val="0071348C"/>
    <w:rsid w:val="00715D70"/>
    <w:rsid w:val="00723E81"/>
    <w:rsid w:val="00725B86"/>
    <w:rsid w:val="007264CE"/>
    <w:rsid w:val="00731F85"/>
    <w:rsid w:val="00733EA0"/>
    <w:rsid w:val="0073498A"/>
    <w:rsid w:val="00734BC2"/>
    <w:rsid w:val="007362AE"/>
    <w:rsid w:val="00736E3A"/>
    <w:rsid w:val="007379CC"/>
    <w:rsid w:val="00744D0B"/>
    <w:rsid w:val="0074694D"/>
    <w:rsid w:val="007619F1"/>
    <w:rsid w:val="00763DB9"/>
    <w:rsid w:val="00764690"/>
    <w:rsid w:val="0077013A"/>
    <w:rsid w:val="00770442"/>
    <w:rsid w:val="00771AEA"/>
    <w:rsid w:val="00776ECD"/>
    <w:rsid w:val="0078066D"/>
    <w:rsid w:val="00783C69"/>
    <w:rsid w:val="007908DA"/>
    <w:rsid w:val="00790FD6"/>
    <w:rsid w:val="00795323"/>
    <w:rsid w:val="00795800"/>
    <w:rsid w:val="007A4031"/>
    <w:rsid w:val="007B0B0B"/>
    <w:rsid w:val="007B15EC"/>
    <w:rsid w:val="007B3B65"/>
    <w:rsid w:val="007B6A5E"/>
    <w:rsid w:val="007B7581"/>
    <w:rsid w:val="007C1AA3"/>
    <w:rsid w:val="007C2376"/>
    <w:rsid w:val="007C4115"/>
    <w:rsid w:val="007C5933"/>
    <w:rsid w:val="007C74AC"/>
    <w:rsid w:val="007C75F1"/>
    <w:rsid w:val="007D0C3C"/>
    <w:rsid w:val="007D30F3"/>
    <w:rsid w:val="007E22ED"/>
    <w:rsid w:val="007E4288"/>
    <w:rsid w:val="007E5C28"/>
    <w:rsid w:val="007E5D9C"/>
    <w:rsid w:val="007E71C9"/>
    <w:rsid w:val="007E7D03"/>
    <w:rsid w:val="007F1536"/>
    <w:rsid w:val="00803AAF"/>
    <w:rsid w:val="00806B82"/>
    <w:rsid w:val="0081662E"/>
    <w:rsid w:val="0081666A"/>
    <w:rsid w:val="00820645"/>
    <w:rsid w:val="0082700F"/>
    <w:rsid w:val="008310D0"/>
    <w:rsid w:val="00836D3E"/>
    <w:rsid w:val="008370EF"/>
    <w:rsid w:val="008412E5"/>
    <w:rsid w:val="00841B26"/>
    <w:rsid w:val="00842B09"/>
    <w:rsid w:val="0084632D"/>
    <w:rsid w:val="00852817"/>
    <w:rsid w:val="008554C5"/>
    <w:rsid w:val="0085560E"/>
    <w:rsid w:val="008559D6"/>
    <w:rsid w:val="00856FBF"/>
    <w:rsid w:val="00857FAB"/>
    <w:rsid w:val="00864679"/>
    <w:rsid w:val="0086582A"/>
    <w:rsid w:val="00876957"/>
    <w:rsid w:val="00876BF4"/>
    <w:rsid w:val="00880C04"/>
    <w:rsid w:val="008818C1"/>
    <w:rsid w:val="00891AB0"/>
    <w:rsid w:val="00894E35"/>
    <w:rsid w:val="00895E4E"/>
    <w:rsid w:val="008A465E"/>
    <w:rsid w:val="008A4887"/>
    <w:rsid w:val="008A5B35"/>
    <w:rsid w:val="008A6156"/>
    <w:rsid w:val="008A7B5F"/>
    <w:rsid w:val="008B19A2"/>
    <w:rsid w:val="008B5AC3"/>
    <w:rsid w:val="008C6033"/>
    <w:rsid w:val="008D0652"/>
    <w:rsid w:val="008D76AC"/>
    <w:rsid w:val="008E60A2"/>
    <w:rsid w:val="008E6329"/>
    <w:rsid w:val="008F14FF"/>
    <w:rsid w:val="008F20DE"/>
    <w:rsid w:val="008F381B"/>
    <w:rsid w:val="008F7637"/>
    <w:rsid w:val="008F7F67"/>
    <w:rsid w:val="0091388D"/>
    <w:rsid w:val="00914429"/>
    <w:rsid w:val="009200E9"/>
    <w:rsid w:val="00921C8D"/>
    <w:rsid w:val="00927071"/>
    <w:rsid w:val="0093112E"/>
    <w:rsid w:val="00933A6B"/>
    <w:rsid w:val="00933E94"/>
    <w:rsid w:val="00937B42"/>
    <w:rsid w:val="009405C3"/>
    <w:rsid w:val="00940810"/>
    <w:rsid w:val="00940BA7"/>
    <w:rsid w:val="00950E24"/>
    <w:rsid w:val="00951644"/>
    <w:rsid w:val="0095167D"/>
    <w:rsid w:val="00954829"/>
    <w:rsid w:val="009552ED"/>
    <w:rsid w:val="0096057D"/>
    <w:rsid w:val="009607DE"/>
    <w:rsid w:val="00975370"/>
    <w:rsid w:val="00976404"/>
    <w:rsid w:val="009814E8"/>
    <w:rsid w:val="00982CAD"/>
    <w:rsid w:val="00984208"/>
    <w:rsid w:val="009859AE"/>
    <w:rsid w:val="0098745F"/>
    <w:rsid w:val="00990721"/>
    <w:rsid w:val="0099650D"/>
    <w:rsid w:val="009970AB"/>
    <w:rsid w:val="009A0C68"/>
    <w:rsid w:val="009A246A"/>
    <w:rsid w:val="009A3A27"/>
    <w:rsid w:val="009A5086"/>
    <w:rsid w:val="009B048E"/>
    <w:rsid w:val="009B0891"/>
    <w:rsid w:val="009B0AFA"/>
    <w:rsid w:val="009B2459"/>
    <w:rsid w:val="009B5EA4"/>
    <w:rsid w:val="009B6FA9"/>
    <w:rsid w:val="009B7955"/>
    <w:rsid w:val="009C08C8"/>
    <w:rsid w:val="009C4119"/>
    <w:rsid w:val="009C65C2"/>
    <w:rsid w:val="009D063F"/>
    <w:rsid w:val="009D4EEF"/>
    <w:rsid w:val="009D6A89"/>
    <w:rsid w:val="009D6F3E"/>
    <w:rsid w:val="009E35AC"/>
    <w:rsid w:val="009F4601"/>
    <w:rsid w:val="00A01E49"/>
    <w:rsid w:val="00A06DB5"/>
    <w:rsid w:val="00A0727E"/>
    <w:rsid w:val="00A11ECE"/>
    <w:rsid w:val="00A1225C"/>
    <w:rsid w:val="00A13F85"/>
    <w:rsid w:val="00A17C07"/>
    <w:rsid w:val="00A210CC"/>
    <w:rsid w:val="00A21B1C"/>
    <w:rsid w:val="00A2231A"/>
    <w:rsid w:val="00A2340D"/>
    <w:rsid w:val="00A410AE"/>
    <w:rsid w:val="00A434D1"/>
    <w:rsid w:val="00A43F56"/>
    <w:rsid w:val="00A4581F"/>
    <w:rsid w:val="00A46380"/>
    <w:rsid w:val="00A51195"/>
    <w:rsid w:val="00A5211A"/>
    <w:rsid w:val="00A54727"/>
    <w:rsid w:val="00A5570C"/>
    <w:rsid w:val="00A56A11"/>
    <w:rsid w:val="00A57673"/>
    <w:rsid w:val="00A65415"/>
    <w:rsid w:val="00A75989"/>
    <w:rsid w:val="00A76EDA"/>
    <w:rsid w:val="00A7793A"/>
    <w:rsid w:val="00A8212A"/>
    <w:rsid w:val="00A8218B"/>
    <w:rsid w:val="00A96102"/>
    <w:rsid w:val="00A97AB3"/>
    <w:rsid w:val="00AA2C85"/>
    <w:rsid w:val="00AA3E46"/>
    <w:rsid w:val="00AA7F92"/>
    <w:rsid w:val="00AB055E"/>
    <w:rsid w:val="00AB22AB"/>
    <w:rsid w:val="00AB535F"/>
    <w:rsid w:val="00AB761B"/>
    <w:rsid w:val="00AB7DD0"/>
    <w:rsid w:val="00AC269E"/>
    <w:rsid w:val="00AD0E7D"/>
    <w:rsid w:val="00AE03C0"/>
    <w:rsid w:val="00AE1615"/>
    <w:rsid w:val="00AE54C6"/>
    <w:rsid w:val="00AF329E"/>
    <w:rsid w:val="00B001B3"/>
    <w:rsid w:val="00B0266C"/>
    <w:rsid w:val="00B02C20"/>
    <w:rsid w:val="00B11596"/>
    <w:rsid w:val="00B13454"/>
    <w:rsid w:val="00B13735"/>
    <w:rsid w:val="00B16101"/>
    <w:rsid w:val="00B16149"/>
    <w:rsid w:val="00B218F2"/>
    <w:rsid w:val="00B30F1C"/>
    <w:rsid w:val="00B35C32"/>
    <w:rsid w:val="00B36DC9"/>
    <w:rsid w:val="00B371F6"/>
    <w:rsid w:val="00B42C0E"/>
    <w:rsid w:val="00B47C00"/>
    <w:rsid w:val="00B5026F"/>
    <w:rsid w:val="00B52D76"/>
    <w:rsid w:val="00B603F6"/>
    <w:rsid w:val="00B63F3B"/>
    <w:rsid w:val="00B722B8"/>
    <w:rsid w:val="00B73CC5"/>
    <w:rsid w:val="00B74725"/>
    <w:rsid w:val="00B7788B"/>
    <w:rsid w:val="00B81BF6"/>
    <w:rsid w:val="00B833E0"/>
    <w:rsid w:val="00B83EEA"/>
    <w:rsid w:val="00B853A2"/>
    <w:rsid w:val="00B91D50"/>
    <w:rsid w:val="00B9508B"/>
    <w:rsid w:val="00BA2980"/>
    <w:rsid w:val="00BA36BB"/>
    <w:rsid w:val="00BA64BF"/>
    <w:rsid w:val="00BB6BA7"/>
    <w:rsid w:val="00BC1507"/>
    <w:rsid w:val="00BC2C32"/>
    <w:rsid w:val="00BC6048"/>
    <w:rsid w:val="00BD16D2"/>
    <w:rsid w:val="00BD2072"/>
    <w:rsid w:val="00BD288C"/>
    <w:rsid w:val="00BD4563"/>
    <w:rsid w:val="00BD4B43"/>
    <w:rsid w:val="00BD532A"/>
    <w:rsid w:val="00BD7D1A"/>
    <w:rsid w:val="00BE44EE"/>
    <w:rsid w:val="00BE68AC"/>
    <w:rsid w:val="00BE6B55"/>
    <w:rsid w:val="00BF48C4"/>
    <w:rsid w:val="00BF500B"/>
    <w:rsid w:val="00BF53AF"/>
    <w:rsid w:val="00BF64E8"/>
    <w:rsid w:val="00C02530"/>
    <w:rsid w:val="00C02C46"/>
    <w:rsid w:val="00C03957"/>
    <w:rsid w:val="00C07CD5"/>
    <w:rsid w:val="00C15D78"/>
    <w:rsid w:val="00C17DAE"/>
    <w:rsid w:val="00C20D90"/>
    <w:rsid w:val="00C26659"/>
    <w:rsid w:val="00C30EBC"/>
    <w:rsid w:val="00C35053"/>
    <w:rsid w:val="00C35E0D"/>
    <w:rsid w:val="00C37E66"/>
    <w:rsid w:val="00C41183"/>
    <w:rsid w:val="00C454D2"/>
    <w:rsid w:val="00C548A9"/>
    <w:rsid w:val="00C56E8C"/>
    <w:rsid w:val="00C57685"/>
    <w:rsid w:val="00C6274E"/>
    <w:rsid w:val="00C62AD0"/>
    <w:rsid w:val="00C709E0"/>
    <w:rsid w:val="00C71022"/>
    <w:rsid w:val="00C87C40"/>
    <w:rsid w:val="00C907F8"/>
    <w:rsid w:val="00CA6BED"/>
    <w:rsid w:val="00CA7028"/>
    <w:rsid w:val="00CA7A23"/>
    <w:rsid w:val="00CB12AE"/>
    <w:rsid w:val="00CB27F5"/>
    <w:rsid w:val="00CB3421"/>
    <w:rsid w:val="00CC292B"/>
    <w:rsid w:val="00CE1BBB"/>
    <w:rsid w:val="00CE4DD0"/>
    <w:rsid w:val="00CE4E32"/>
    <w:rsid w:val="00CF1DBB"/>
    <w:rsid w:val="00CF2FAA"/>
    <w:rsid w:val="00CF4475"/>
    <w:rsid w:val="00CF751B"/>
    <w:rsid w:val="00D01DFD"/>
    <w:rsid w:val="00D01F54"/>
    <w:rsid w:val="00D02A03"/>
    <w:rsid w:val="00D07134"/>
    <w:rsid w:val="00D171C3"/>
    <w:rsid w:val="00D20161"/>
    <w:rsid w:val="00D207AD"/>
    <w:rsid w:val="00D2324A"/>
    <w:rsid w:val="00D27AFD"/>
    <w:rsid w:val="00D37F39"/>
    <w:rsid w:val="00D43EF9"/>
    <w:rsid w:val="00D52CAC"/>
    <w:rsid w:val="00D53593"/>
    <w:rsid w:val="00D55E9F"/>
    <w:rsid w:val="00D56D86"/>
    <w:rsid w:val="00D56E08"/>
    <w:rsid w:val="00D61827"/>
    <w:rsid w:val="00D64C0E"/>
    <w:rsid w:val="00D66D15"/>
    <w:rsid w:val="00D73276"/>
    <w:rsid w:val="00D735D0"/>
    <w:rsid w:val="00D8039B"/>
    <w:rsid w:val="00D83EFE"/>
    <w:rsid w:val="00D8435B"/>
    <w:rsid w:val="00D8591C"/>
    <w:rsid w:val="00D903E0"/>
    <w:rsid w:val="00D90E8A"/>
    <w:rsid w:val="00D92729"/>
    <w:rsid w:val="00DA4128"/>
    <w:rsid w:val="00DA7299"/>
    <w:rsid w:val="00DC04EB"/>
    <w:rsid w:val="00DC1AC0"/>
    <w:rsid w:val="00DC345D"/>
    <w:rsid w:val="00DC7C3A"/>
    <w:rsid w:val="00DD35A2"/>
    <w:rsid w:val="00DE0452"/>
    <w:rsid w:val="00DE2C42"/>
    <w:rsid w:val="00DF2821"/>
    <w:rsid w:val="00DF37CF"/>
    <w:rsid w:val="00E0024D"/>
    <w:rsid w:val="00E025B3"/>
    <w:rsid w:val="00E02B0C"/>
    <w:rsid w:val="00E12D5C"/>
    <w:rsid w:val="00E14FBF"/>
    <w:rsid w:val="00E22434"/>
    <w:rsid w:val="00E305B5"/>
    <w:rsid w:val="00E37232"/>
    <w:rsid w:val="00E40F11"/>
    <w:rsid w:val="00E43D9B"/>
    <w:rsid w:val="00E4558C"/>
    <w:rsid w:val="00E50AD8"/>
    <w:rsid w:val="00E51C52"/>
    <w:rsid w:val="00E537F3"/>
    <w:rsid w:val="00E547F8"/>
    <w:rsid w:val="00E6017C"/>
    <w:rsid w:val="00E631B3"/>
    <w:rsid w:val="00E65889"/>
    <w:rsid w:val="00E7080D"/>
    <w:rsid w:val="00E71053"/>
    <w:rsid w:val="00E72BAA"/>
    <w:rsid w:val="00E74A02"/>
    <w:rsid w:val="00E77D87"/>
    <w:rsid w:val="00E827A0"/>
    <w:rsid w:val="00E9447B"/>
    <w:rsid w:val="00E9454D"/>
    <w:rsid w:val="00E950EB"/>
    <w:rsid w:val="00E96ADB"/>
    <w:rsid w:val="00EA0150"/>
    <w:rsid w:val="00EA23A6"/>
    <w:rsid w:val="00EA39DA"/>
    <w:rsid w:val="00EA3C72"/>
    <w:rsid w:val="00EB4D76"/>
    <w:rsid w:val="00EB70AC"/>
    <w:rsid w:val="00EB711E"/>
    <w:rsid w:val="00EB7C08"/>
    <w:rsid w:val="00EC04D6"/>
    <w:rsid w:val="00EC36FD"/>
    <w:rsid w:val="00EC6A8B"/>
    <w:rsid w:val="00ED43FB"/>
    <w:rsid w:val="00ED5285"/>
    <w:rsid w:val="00EE1315"/>
    <w:rsid w:val="00EE6CA6"/>
    <w:rsid w:val="00EF1FBF"/>
    <w:rsid w:val="00EF6C70"/>
    <w:rsid w:val="00EF7B52"/>
    <w:rsid w:val="00EF7D22"/>
    <w:rsid w:val="00F02862"/>
    <w:rsid w:val="00F04D5D"/>
    <w:rsid w:val="00F0733E"/>
    <w:rsid w:val="00F07BB8"/>
    <w:rsid w:val="00F15501"/>
    <w:rsid w:val="00F15FCF"/>
    <w:rsid w:val="00F1684D"/>
    <w:rsid w:val="00F173D5"/>
    <w:rsid w:val="00F17412"/>
    <w:rsid w:val="00F2004A"/>
    <w:rsid w:val="00F23632"/>
    <w:rsid w:val="00F24AF7"/>
    <w:rsid w:val="00F2663B"/>
    <w:rsid w:val="00F26D6A"/>
    <w:rsid w:val="00F30875"/>
    <w:rsid w:val="00F33E02"/>
    <w:rsid w:val="00F354FC"/>
    <w:rsid w:val="00F36D86"/>
    <w:rsid w:val="00F36DCC"/>
    <w:rsid w:val="00F36F5C"/>
    <w:rsid w:val="00F415F3"/>
    <w:rsid w:val="00F43A9D"/>
    <w:rsid w:val="00F466DE"/>
    <w:rsid w:val="00F472B6"/>
    <w:rsid w:val="00F511EE"/>
    <w:rsid w:val="00F579B0"/>
    <w:rsid w:val="00F60797"/>
    <w:rsid w:val="00F607DE"/>
    <w:rsid w:val="00F60E18"/>
    <w:rsid w:val="00F67E0C"/>
    <w:rsid w:val="00F83E90"/>
    <w:rsid w:val="00F87DDA"/>
    <w:rsid w:val="00F90C3C"/>
    <w:rsid w:val="00F9208A"/>
    <w:rsid w:val="00F92510"/>
    <w:rsid w:val="00F9771C"/>
    <w:rsid w:val="00FA00B4"/>
    <w:rsid w:val="00FA0C56"/>
    <w:rsid w:val="00FA197B"/>
    <w:rsid w:val="00FB38B3"/>
    <w:rsid w:val="00FB6CCE"/>
    <w:rsid w:val="00FC0DB6"/>
    <w:rsid w:val="00FC4DE2"/>
    <w:rsid w:val="00FD23CF"/>
    <w:rsid w:val="00FD26AE"/>
    <w:rsid w:val="00FD4544"/>
    <w:rsid w:val="00FE1E4B"/>
    <w:rsid w:val="00FE4901"/>
    <w:rsid w:val="00FE67C2"/>
    <w:rsid w:val="00FE68C2"/>
    <w:rsid w:val="00FF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91CEEA"/>
  <w15:chartTrackingRefBased/>
  <w15:docId w15:val="{68559239-06C5-4376-9243-3F696E1F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FAB"/>
    <w:pPr>
      <w:keepNext/>
      <w:widowControl w:val="0"/>
      <w:spacing w:after="120"/>
      <w:jc w:val="center"/>
      <w:outlineLvl w:val="0"/>
    </w:pPr>
    <w:rPr>
      <w:b/>
      <w:spacing w:val="4"/>
      <w:sz w:val="22"/>
      <w:szCs w:val="20"/>
      <w:lang w:val="en-GB" w:eastAsia="es-E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A578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582E2B"/>
    <w:rPr>
      <w:sz w:val="20"/>
      <w:szCs w:val="20"/>
    </w:rPr>
  </w:style>
  <w:style w:type="character" w:styleId="FootnoteReference">
    <w:name w:val="footnote reference"/>
    <w:semiHidden/>
    <w:rsid w:val="00582E2B"/>
    <w:rPr>
      <w:vertAlign w:val="superscript"/>
    </w:rPr>
  </w:style>
  <w:style w:type="character" w:styleId="Hyperlink">
    <w:name w:val="Hyperlink"/>
    <w:rsid w:val="00582E2B"/>
    <w:rPr>
      <w:color w:val="0000FF"/>
      <w:u w:val="single"/>
    </w:rPr>
  </w:style>
  <w:style w:type="paragraph" w:customStyle="1" w:styleId="MTDisplayEquation">
    <w:name w:val="MTDisplayEquation"/>
    <w:basedOn w:val="Normal"/>
    <w:next w:val="Normal"/>
    <w:rsid w:val="00582E2B"/>
    <w:pPr>
      <w:tabs>
        <w:tab w:val="center" w:pos="4700"/>
        <w:tab w:val="right" w:pos="9400"/>
      </w:tabs>
      <w:autoSpaceDE w:val="0"/>
      <w:autoSpaceDN w:val="0"/>
      <w:adjustRightInd w:val="0"/>
    </w:pPr>
  </w:style>
  <w:style w:type="character" w:customStyle="1" w:styleId="MTEquationSection">
    <w:name w:val="MTEquationSection"/>
    <w:rsid w:val="007009D3"/>
    <w:rPr>
      <w:vanish/>
      <w:color w:val="FF0000"/>
      <w:lang w:val="en-US"/>
    </w:rPr>
  </w:style>
  <w:style w:type="paragraph" w:styleId="Header">
    <w:name w:val="header"/>
    <w:basedOn w:val="Normal"/>
    <w:rsid w:val="00BC150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C150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BC1507"/>
  </w:style>
  <w:style w:type="character" w:customStyle="1" w:styleId="st">
    <w:name w:val="st"/>
    <w:rsid w:val="007C5933"/>
  </w:style>
  <w:style w:type="character" w:customStyle="1" w:styleId="UnresolvedMention">
    <w:name w:val="Unresolved Mention"/>
    <w:uiPriority w:val="99"/>
    <w:semiHidden/>
    <w:unhideWhenUsed/>
    <w:rsid w:val="00AE54C6"/>
    <w:rPr>
      <w:color w:val="605E5C"/>
      <w:shd w:val="clear" w:color="auto" w:fill="E1DFDD"/>
    </w:rPr>
  </w:style>
  <w:style w:type="character" w:customStyle="1" w:styleId="Heading1Char">
    <w:name w:val="Heading 1 Char"/>
    <w:link w:val="Heading1"/>
    <w:uiPriority w:val="9"/>
    <w:rsid w:val="00857FAB"/>
    <w:rPr>
      <w:b/>
      <w:spacing w:val="4"/>
      <w:sz w:val="22"/>
      <w:lang w:val="en-GB" w:eastAsia="es-ES"/>
    </w:rPr>
  </w:style>
  <w:style w:type="character" w:customStyle="1" w:styleId="Heading2Char">
    <w:name w:val="Heading 2 Char"/>
    <w:link w:val="Heading2"/>
    <w:semiHidden/>
    <w:rsid w:val="002A5789"/>
    <w:rPr>
      <w:rFonts w:ascii="Calibri Light" w:eastAsia="Times New Roman" w:hAnsi="Calibri Light" w:cs="Times New Roman"/>
      <w:b/>
      <w:bCs/>
      <w:i/>
      <w:iCs/>
      <w:sz w:val="28"/>
      <w:szCs w:val="28"/>
      <w:lang w:val="fr-FR" w:eastAsia="fr-FR"/>
    </w:rPr>
  </w:style>
  <w:style w:type="paragraph" w:styleId="BodyText">
    <w:name w:val="Body Text"/>
    <w:basedOn w:val="Normal"/>
    <w:link w:val="BodyTextChar"/>
    <w:rsid w:val="002A5789"/>
    <w:pPr>
      <w:widowControl w:val="0"/>
      <w:jc w:val="both"/>
    </w:pPr>
    <w:rPr>
      <w:sz w:val="22"/>
      <w:szCs w:val="20"/>
      <w:lang w:val="es-ES_tradnl" w:eastAsia="es-ES"/>
    </w:rPr>
  </w:style>
  <w:style w:type="character" w:customStyle="1" w:styleId="BodyTextChar">
    <w:name w:val="Body Text Char"/>
    <w:link w:val="BodyText"/>
    <w:rsid w:val="002A5789"/>
    <w:rPr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2226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\documentclass[a4paper,11pt]{article}</vt:lpstr>
      <vt:lpstr>\documentclass[a4paper,11pt]{article}</vt:lpstr>
    </vt:vector>
  </TitlesOfParts>
  <Company/>
  <LinksUpToDate>false</LinksUpToDate>
  <CharactersWithSpaces>2604</CharactersWithSpaces>
  <SharedDoc>false</SharedDoc>
  <HLinks>
    <vt:vector size="24" baseType="variant">
      <vt:variant>
        <vt:i4>5177355</vt:i4>
      </vt:variant>
      <vt:variant>
        <vt:i4>9</vt:i4>
      </vt:variant>
      <vt:variant>
        <vt:i4>0</vt:i4>
      </vt:variant>
      <vt:variant>
        <vt:i4>5</vt:i4>
      </vt:variant>
      <vt:variant>
        <vt:lpwstr>http://mech.fsv.cvut.cz/~milan/sample.pdf</vt:lpwstr>
      </vt:variant>
      <vt:variant>
        <vt:lpwstr/>
      </vt:variant>
      <vt:variant>
        <vt:i4>4849758</vt:i4>
      </vt:variant>
      <vt:variant>
        <vt:i4>6</vt:i4>
      </vt:variant>
      <vt:variant>
        <vt:i4>0</vt:i4>
      </vt:variant>
      <vt:variant>
        <vt:i4>5</vt:i4>
      </vt:variant>
      <vt:variant>
        <vt:lpwstr>http://ascelibrary.org/journal/jenmdt</vt:lpwstr>
      </vt:variant>
      <vt:variant>
        <vt:lpwstr/>
      </vt:variant>
      <vt:variant>
        <vt:i4>1900886</vt:i4>
      </vt:variant>
      <vt:variant>
        <vt:i4>3</vt:i4>
      </vt:variant>
      <vt:variant>
        <vt:i4>0</vt:i4>
      </vt:variant>
      <vt:variant>
        <vt:i4>5</vt:i4>
      </vt:variant>
      <vt:variant>
        <vt:lpwstr>../Downloads/Z.P. Bažant</vt:lpwstr>
      </vt:variant>
      <vt:variant>
        <vt:lpwstr/>
      </vt:variant>
      <vt:variant>
        <vt:i4>6291575</vt:i4>
      </vt:variant>
      <vt:variant>
        <vt:i4>0</vt:i4>
      </vt:variant>
      <vt:variant>
        <vt:i4>0</vt:i4>
      </vt:variant>
      <vt:variant>
        <vt:i4>5</vt:i4>
      </vt:variant>
      <vt:variant>
        <vt:lpwstr>http://ascelibrary.org/author/Pijaudier-Cabot%2C+Gilles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\documentclass[a4paper,11pt]{article}</dc:title>
  <dc:subject/>
  <dc:creator>RESSOURCES</dc:creator>
  <cp:keywords/>
  <cp:lastModifiedBy>Ancuta</cp:lastModifiedBy>
  <cp:revision>2</cp:revision>
  <cp:lastPrinted>2012-08-31T15:02:00Z</cp:lastPrinted>
  <dcterms:created xsi:type="dcterms:W3CDTF">2019-10-01T19:38:00Z</dcterms:created>
  <dcterms:modified xsi:type="dcterms:W3CDTF">2019-10-01T19:38:00Z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Section">
    <vt:lpwstr>1</vt:lpwstr>
  </property>
  <property fmtid="{D5CDD505-2E9C-101B-9397-08002B2CF9AE}" pid="3" name="MTWinEqns">
    <vt:bool>true</vt:bool>
  </property>
  <property fmtid="{D5CDD505-2E9C-101B-9397-08002B2CF9AE}" pid="4" name="MTEquationNumber2">
    <vt:lpwstr>(#E1)</vt:lpwstr>
  </property>
</Properties>
</file>